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9736" w14:textId="77777777" w:rsidR="000C223F" w:rsidRDefault="000C223F" w:rsidP="000C223F">
      <w:pPr>
        <w:pStyle w:val="a6"/>
      </w:pPr>
      <w:r>
        <w:rPr>
          <w:noProof/>
        </w:rPr>
        <w:drawing>
          <wp:inline distT="0" distB="0" distL="0" distR="0" wp14:anchorId="3974DA8A" wp14:editId="52F0BEFE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CE54" w14:textId="77777777" w:rsidR="000C223F" w:rsidRPr="005645D7" w:rsidRDefault="000C223F" w:rsidP="000C223F">
      <w:pPr>
        <w:pStyle w:val="a6"/>
        <w:rPr>
          <w:sz w:val="36"/>
          <w:szCs w:val="36"/>
        </w:rPr>
      </w:pPr>
    </w:p>
    <w:p w14:paraId="55CB52F1" w14:textId="77777777"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14:paraId="7439CD00" w14:textId="77777777"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14:paraId="687A76F4" w14:textId="77777777"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14:paraId="3D325585" w14:textId="77777777"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14:paraId="4F0791DA" w14:textId="77777777" w:rsidR="000C223F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14:paraId="70733D6C" w14:textId="77777777" w:rsidR="00DB6585" w:rsidRPr="00DB6585" w:rsidRDefault="00DB6585" w:rsidP="000C22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14:paraId="10084149" w14:textId="3C811DCA" w:rsidR="000C223F" w:rsidRPr="00BB5C7A" w:rsidRDefault="0095465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C2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376">
        <w:rPr>
          <w:rFonts w:ascii="Times New Roman" w:hAnsi="Times New Roman" w:cs="Times New Roman"/>
          <w:bCs/>
          <w:sz w:val="28"/>
          <w:szCs w:val="28"/>
        </w:rPr>
        <w:t>От 29 января 2026 года</w:t>
      </w:r>
      <w:r w:rsidR="000C223F" w:rsidRPr="00AE76C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C223F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A4257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6337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36D6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63376">
        <w:rPr>
          <w:rFonts w:ascii="Times New Roman" w:hAnsi="Times New Roman" w:cs="Times New Roman"/>
          <w:bCs/>
          <w:sz w:val="28"/>
          <w:szCs w:val="28"/>
        </w:rPr>
        <w:t>43</w:t>
      </w:r>
    </w:p>
    <w:p w14:paraId="27BD5A79" w14:textId="77777777" w:rsidR="000C223F" w:rsidRPr="000B6E80" w:rsidRDefault="000C223F" w:rsidP="000C223F">
      <w:pPr>
        <w:tabs>
          <w:tab w:val="left" w:pos="5385"/>
        </w:tabs>
        <w:jc w:val="both"/>
        <w:rPr>
          <w:sz w:val="28"/>
          <w:szCs w:val="28"/>
        </w:rPr>
      </w:pPr>
    </w:p>
    <w:p w14:paraId="26449C57" w14:textId="77777777" w:rsidR="000C223F" w:rsidRPr="00BB5C7A" w:rsidRDefault="000C223F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14:paraId="312E7AEA" w14:textId="77777777" w:rsidR="004A72FF" w:rsidRDefault="005323C2" w:rsidP="00C814A1">
      <w:pPr>
        <w:jc w:val="center"/>
        <w:rPr>
          <w:b/>
          <w:sz w:val="28"/>
          <w:szCs w:val="20"/>
        </w:rPr>
      </w:pPr>
      <w:r w:rsidRPr="005323C2">
        <w:rPr>
          <w:b/>
          <w:sz w:val="28"/>
          <w:szCs w:val="20"/>
        </w:rPr>
        <w:t xml:space="preserve">Об установлении и применении коэффициентов дифференциации по видам деятельности арендатора внутри одного вида разрешенного использования земельного участка для расчета арендной платы за земельные участки, государственная собственность на которые не разграничена и находящихся в муниципальной собственности </w:t>
      </w:r>
      <w:r>
        <w:rPr>
          <w:b/>
          <w:sz w:val="28"/>
          <w:szCs w:val="20"/>
        </w:rPr>
        <w:t>Уренского муниципального округа Ниже</w:t>
      </w:r>
      <w:r w:rsidRPr="005323C2">
        <w:rPr>
          <w:b/>
          <w:sz w:val="28"/>
          <w:szCs w:val="20"/>
        </w:rPr>
        <w:t>городской области в 202</w:t>
      </w:r>
      <w:r w:rsidR="00E04226">
        <w:rPr>
          <w:b/>
          <w:sz w:val="28"/>
          <w:szCs w:val="20"/>
        </w:rPr>
        <w:t>6</w:t>
      </w:r>
      <w:r w:rsidRPr="005323C2">
        <w:rPr>
          <w:b/>
          <w:sz w:val="28"/>
          <w:szCs w:val="20"/>
        </w:rPr>
        <w:t xml:space="preserve"> году</w:t>
      </w:r>
    </w:p>
    <w:p w14:paraId="5F2E3D85" w14:textId="77777777" w:rsidR="005323C2" w:rsidRPr="004A72FF" w:rsidRDefault="005323C2" w:rsidP="00C814A1">
      <w:pPr>
        <w:jc w:val="center"/>
        <w:rPr>
          <w:b/>
          <w:sz w:val="28"/>
          <w:szCs w:val="28"/>
        </w:rPr>
      </w:pPr>
    </w:p>
    <w:p w14:paraId="0BFB0158" w14:textId="77777777" w:rsidR="003864AE" w:rsidRDefault="003864AE" w:rsidP="00EB74A1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76F4145" w14:textId="0924ADE4" w:rsidR="005323C2" w:rsidRPr="005323C2" w:rsidRDefault="003864AE" w:rsidP="00CC547A">
      <w:pPr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A72FF"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="00063376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РФ  от  06.</w:t>
      </w:r>
      <w:r w:rsidR="00063376">
        <w:rPr>
          <w:sz w:val="28"/>
          <w:szCs w:val="28"/>
        </w:rPr>
        <w:t>10.2003  № 131 - ФЗ  «Об общих</w:t>
      </w:r>
      <w:r>
        <w:rPr>
          <w:sz w:val="28"/>
          <w:szCs w:val="28"/>
        </w:rPr>
        <w:t xml:space="preserve"> пр</w:t>
      </w:r>
      <w:r w:rsidR="00063376">
        <w:rPr>
          <w:sz w:val="28"/>
          <w:szCs w:val="28"/>
        </w:rPr>
        <w:t xml:space="preserve">инципах организации местного самоуправления в Российской </w:t>
      </w:r>
      <w:r>
        <w:rPr>
          <w:sz w:val="28"/>
          <w:szCs w:val="28"/>
        </w:rPr>
        <w:t>Федерации», Уставом Уренского муниц</w:t>
      </w:r>
      <w:r w:rsidR="00063376">
        <w:rPr>
          <w:sz w:val="28"/>
          <w:szCs w:val="28"/>
        </w:rPr>
        <w:t xml:space="preserve">ипального округа Нижегородской </w:t>
      </w:r>
      <w:r>
        <w:rPr>
          <w:sz w:val="28"/>
          <w:szCs w:val="28"/>
        </w:rPr>
        <w:t xml:space="preserve">области, </w:t>
      </w:r>
      <w:r w:rsidR="005323C2" w:rsidRPr="005323C2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Правительства Нижегородской области от 02.06.2006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области»,</w:t>
      </w:r>
      <w:r w:rsidR="00DE2BB0">
        <w:rPr>
          <w:rFonts w:eastAsia="Calibri"/>
          <w:sz w:val="28"/>
          <w:szCs w:val="28"/>
          <w:lang w:eastAsia="en-US"/>
        </w:rPr>
        <w:t xml:space="preserve"> </w:t>
      </w:r>
      <w:r w:rsidR="005323C2" w:rsidRPr="005323C2">
        <w:rPr>
          <w:rFonts w:eastAsia="Calibri"/>
          <w:sz w:val="28"/>
          <w:szCs w:val="28"/>
          <w:lang w:eastAsia="en-US"/>
        </w:rPr>
        <w:t>Совет депутатов</w:t>
      </w:r>
      <w:r w:rsidR="00DE2BB0">
        <w:rPr>
          <w:rFonts w:eastAsia="Calibri"/>
          <w:sz w:val="28"/>
          <w:szCs w:val="28"/>
          <w:lang w:eastAsia="en-US"/>
        </w:rPr>
        <w:t xml:space="preserve"> Уренского муниципального округа Нижегородской области</w:t>
      </w:r>
      <w:r w:rsidR="005323C2" w:rsidRPr="005323C2">
        <w:rPr>
          <w:rFonts w:eastAsia="Calibri"/>
          <w:sz w:val="28"/>
          <w:szCs w:val="28"/>
          <w:lang w:eastAsia="en-US"/>
        </w:rPr>
        <w:t xml:space="preserve"> </w:t>
      </w:r>
      <w:r w:rsidR="005323C2" w:rsidRPr="005323C2">
        <w:rPr>
          <w:rFonts w:eastAsia="Calibri"/>
          <w:b/>
          <w:sz w:val="28"/>
          <w:szCs w:val="28"/>
          <w:lang w:eastAsia="en-US"/>
        </w:rPr>
        <w:t>р е ш и л:</w:t>
      </w:r>
    </w:p>
    <w:p w14:paraId="4227C5AA" w14:textId="167FCDCF" w:rsidR="005323C2" w:rsidRPr="005323C2" w:rsidRDefault="005323C2" w:rsidP="00CC547A">
      <w:pPr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23C2">
        <w:rPr>
          <w:rFonts w:eastAsia="Calibri"/>
          <w:sz w:val="28"/>
          <w:szCs w:val="28"/>
          <w:lang w:eastAsia="en-US"/>
        </w:rPr>
        <w:t xml:space="preserve">1. При расчете арендной платы за использование земельных участков, расположенных на территории </w:t>
      </w:r>
      <w:r>
        <w:rPr>
          <w:rFonts w:eastAsia="Calibri"/>
          <w:sz w:val="28"/>
          <w:szCs w:val="28"/>
          <w:lang w:eastAsia="en-US"/>
        </w:rPr>
        <w:t>Урен</w:t>
      </w:r>
      <w:r w:rsidRPr="005323C2">
        <w:rPr>
          <w:rFonts w:eastAsia="Calibri"/>
          <w:sz w:val="28"/>
          <w:szCs w:val="28"/>
          <w:lang w:eastAsia="en-US"/>
        </w:rPr>
        <w:t xml:space="preserve">ского муниципального округа Нижегородской области, государственная собственность на которые не разграничена и находящихся в муниципальной собственности </w:t>
      </w:r>
      <w:r>
        <w:rPr>
          <w:rFonts w:eastAsia="Calibri"/>
          <w:sz w:val="28"/>
          <w:szCs w:val="28"/>
          <w:lang w:eastAsia="en-US"/>
        </w:rPr>
        <w:t>Урен</w:t>
      </w:r>
      <w:r w:rsidRPr="005323C2">
        <w:rPr>
          <w:rFonts w:eastAsia="Calibri"/>
          <w:sz w:val="28"/>
          <w:szCs w:val="28"/>
          <w:lang w:eastAsia="en-US"/>
        </w:rPr>
        <w:t>ского муниципального округа Нижегородской области, применять в 202</w:t>
      </w:r>
      <w:r w:rsidR="00E04226">
        <w:rPr>
          <w:rFonts w:eastAsia="Calibri"/>
          <w:sz w:val="28"/>
          <w:szCs w:val="28"/>
          <w:lang w:eastAsia="en-US"/>
        </w:rPr>
        <w:t>6</w:t>
      </w:r>
      <w:r w:rsidRPr="005323C2">
        <w:rPr>
          <w:rFonts w:eastAsia="Calibri"/>
          <w:sz w:val="28"/>
          <w:szCs w:val="28"/>
          <w:lang w:eastAsia="en-US"/>
        </w:rPr>
        <w:t xml:space="preserve"> году коэффициенты дифференциации по видам деятельности арендатора внутри </w:t>
      </w:r>
      <w:r w:rsidRPr="005323C2">
        <w:rPr>
          <w:rFonts w:eastAsia="Calibri"/>
          <w:sz w:val="28"/>
          <w:szCs w:val="28"/>
          <w:lang w:eastAsia="en-US"/>
        </w:rPr>
        <w:lastRenderedPageBreak/>
        <w:t>одного вида разрешенного использования земельного участка со</w:t>
      </w:r>
      <w:r w:rsidR="00837ED5">
        <w:rPr>
          <w:rFonts w:eastAsia="Calibri"/>
          <w:sz w:val="28"/>
          <w:szCs w:val="28"/>
          <w:lang w:eastAsia="en-US"/>
        </w:rPr>
        <w:t xml:space="preserve">гласно </w:t>
      </w:r>
      <w:r w:rsidR="00063376">
        <w:rPr>
          <w:rFonts w:eastAsia="Calibri"/>
          <w:sz w:val="28"/>
          <w:szCs w:val="28"/>
          <w:lang w:eastAsia="en-US"/>
        </w:rPr>
        <w:t>приложению,</w:t>
      </w:r>
      <w:r w:rsidR="00837ED5">
        <w:rPr>
          <w:rFonts w:eastAsia="Calibri"/>
          <w:sz w:val="28"/>
          <w:szCs w:val="28"/>
          <w:lang w:eastAsia="en-US"/>
        </w:rPr>
        <w:t xml:space="preserve"> к настоящему Р</w:t>
      </w:r>
      <w:r w:rsidRPr="005323C2">
        <w:rPr>
          <w:rFonts w:eastAsia="Calibri"/>
          <w:sz w:val="28"/>
          <w:szCs w:val="28"/>
          <w:lang w:eastAsia="en-US"/>
        </w:rPr>
        <w:t>ешению.</w:t>
      </w:r>
    </w:p>
    <w:p w14:paraId="0AD6DD2F" w14:textId="77777777" w:rsidR="005323C2" w:rsidRDefault="005323C2" w:rsidP="00CC547A">
      <w:pPr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23C2">
        <w:rPr>
          <w:rFonts w:eastAsia="Calibri"/>
          <w:sz w:val="28"/>
          <w:szCs w:val="28"/>
          <w:lang w:eastAsia="en-US"/>
        </w:rPr>
        <w:t>2. К</w:t>
      </w:r>
      <w:r>
        <w:rPr>
          <w:rFonts w:eastAsia="Calibri"/>
          <w:sz w:val="28"/>
          <w:szCs w:val="28"/>
          <w:lang w:eastAsia="en-US"/>
        </w:rPr>
        <w:t xml:space="preserve">омитету по управлению муниципальным имуществом администрации Уренского муниципального округа Нижегородской области </w:t>
      </w:r>
      <w:r w:rsidRPr="005323C2">
        <w:rPr>
          <w:rFonts w:eastAsia="Calibri"/>
          <w:sz w:val="28"/>
          <w:szCs w:val="28"/>
          <w:lang w:eastAsia="en-US"/>
        </w:rPr>
        <w:t xml:space="preserve">при заключении договоров аренды земельных участков, указанных в п. 1 настоящего Решения, и пересчете арендной платы по действующим договорам руководствоваться настоящим </w:t>
      </w:r>
      <w:r w:rsidR="00837ED5">
        <w:rPr>
          <w:rFonts w:eastAsia="Calibri"/>
          <w:sz w:val="28"/>
          <w:szCs w:val="28"/>
          <w:lang w:eastAsia="en-US"/>
        </w:rPr>
        <w:t>Р</w:t>
      </w:r>
      <w:r w:rsidRPr="005323C2">
        <w:rPr>
          <w:rFonts w:eastAsia="Calibri"/>
          <w:sz w:val="28"/>
          <w:szCs w:val="28"/>
          <w:lang w:eastAsia="en-US"/>
        </w:rPr>
        <w:t>ешением.</w:t>
      </w:r>
    </w:p>
    <w:p w14:paraId="6FF0000E" w14:textId="765C03A8" w:rsidR="006A3413" w:rsidRDefault="006A3413" w:rsidP="006A341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D804A9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н</w:t>
      </w:r>
      <w:r w:rsidRPr="00D804A9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</w:t>
      </w:r>
      <w:r w:rsidRPr="00D804A9">
        <w:rPr>
          <w:sz w:val="28"/>
          <w:szCs w:val="28"/>
        </w:rPr>
        <w:t xml:space="preserve">ешение в газете «Уренские вести», а также </w:t>
      </w:r>
      <w:r>
        <w:rPr>
          <w:sz w:val="28"/>
          <w:szCs w:val="28"/>
        </w:rPr>
        <w:t xml:space="preserve">разместить </w:t>
      </w:r>
      <w:r w:rsidRPr="00D804A9">
        <w:rPr>
          <w:sz w:val="28"/>
          <w:szCs w:val="28"/>
        </w:rPr>
        <w:t>на официальном сайте администрации Уренского муниципального округа Нижегородской области</w:t>
      </w:r>
      <w:r>
        <w:rPr>
          <w:sz w:val="28"/>
          <w:szCs w:val="28"/>
        </w:rPr>
        <w:t xml:space="preserve"> в информационно – телекоммуникационной сети «Интернет».</w:t>
      </w:r>
    </w:p>
    <w:p w14:paraId="653F0AD3" w14:textId="03267B7C" w:rsidR="006A3413" w:rsidRDefault="006A3413" w:rsidP="006A341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</w:t>
      </w:r>
      <w:r w:rsidRPr="004A72FF">
        <w:rPr>
          <w:sz w:val="28"/>
          <w:szCs w:val="28"/>
        </w:rPr>
        <w:t>ешение вступает в силу с</w:t>
      </w:r>
      <w:r w:rsidR="00036A5A">
        <w:rPr>
          <w:sz w:val="28"/>
          <w:szCs w:val="28"/>
        </w:rPr>
        <w:t xml:space="preserve"> момента</w:t>
      </w:r>
      <w:r>
        <w:rPr>
          <w:sz w:val="28"/>
          <w:szCs w:val="28"/>
        </w:rPr>
        <w:t xml:space="preserve"> официального о</w:t>
      </w:r>
      <w:r w:rsidR="00036A5A">
        <w:rPr>
          <w:sz w:val="28"/>
          <w:szCs w:val="28"/>
        </w:rPr>
        <w:t>бнародования</w:t>
      </w:r>
      <w:r>
        <w:rPr>
          <w:sz w:val="28"/>
          <w:szCs w:val="28"/>
        </w:rPr>
        <w:t xml:space="preserve"> и распространяется на правоотношения</w:t>
      </w:r>
      <w:r w:rsidR="00036A5A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</w:t>
      </w:r>
      <w:r w:rsidRPr="004A72F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января </w:t>
      </w:r>
      <w:r w:rsidRPr="004A72F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A72FF">
        <w:rPr>
          <w:sz w:val="28"/>
          <w:szCs w:val="28"/>
        </w:rPr>
        <w:t xml:space="preserve"> года. </w:t>
      </w:r>
    </w:p>
    <w:p w14:paraId="3E8F36AA" w14:textId="77777777" w:rsidR="003864AE" w:rsidRDefault="003864AE" w:rsidP="00CC547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730F4D2" w14:textId="486ADB60" w:rsidR="00053A03" w:rsidRDefault="00053A03" w:rsidP="00DE2BB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466EC8A4" w14:textId="77777777" w:rsidR="00063376" w:rsidRPr="00E200C1" w:rsidRDefault="00063376" w:rsidP="00DE2BB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3864AE" w14:paraId="7262299F" w14:textId="77777777" w:rsidTr="003864AE">
        <w:tc>
          <w:tcPr>
            <w:tcW w:w="4503" w:type="dxa"/>
          </w:tcPr>
          <w:p w14:paraId="4C2CE6B1" w14:textId="02714258" w:rsidR="003864AE" w:rsidRDefault="003864AE" w:rsidP="00386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Глава местного самоуправления Уренского муниципального округа </w:t>
            </w:r>
          </w:p>
          <w:p w14:paraId="719AFC4C" w14:textId="77777777" w:rsidR="003864AE" w:rsidRDefault="003864AE" w:rsidP="00386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CDF44E" w14:textId="77777777" w:rsidR="003864AE" w:rsidRDefault="003864AE" w:rsidP="00386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     С.Б. Бабинцев</w:t>
            </w:r>
          </w:p>
          <w:p w14:paraId="3522488D" w14:textId="77777777" w:rsidR="003864AE" w:rsidRDefault="003864AE" w:rsidP="00DE2BB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7F46187E" w14:textId="77777777" w:rsidR="003864AE" w:rsidRDefault="003864AE" w:rsidP="00DE2BB0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14:paraId="4316CE56" w14:textId="77777777" w:rsidR="00063376" w:rsidRDefault="003864AE" w:rsidP="001009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r w:rsidRPr="00DE2BB0">
              <w:rPr>
                <w:sz w:val="28"/>
                <w:szCs w:val="28"/>
              </w:rPr>
              <w:t>Уренского муниципального округа</w:t>
            </w:r>
          </w:p>
          <w:p w14:paraId="7CA8C4F3" w14:textId="77777777" w:rsidR="00063376" w:rsidRDefault="00063376" w:rsidP="00100942">
            <w:pPr>
              <w:jc w:val="both"/>
              <w:rPr>
                <w:sz w:val="28"/>
                <w:szCs w:val="28"/>
              </w:rPr>
            </w:pPr>
          </w:p>
          <w:p w14:paraId="731B1E31" w14:textId="2DD7BC98" w:rsidR="003864AE" w:rsidRDefault="00063376" w:rsidP="0010094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864AE">
              <w:rPr>
                <w:rFonts w:eastAsia="Calibri"/>
                <w:sz w:val="28"/>
                <w:szCs w:val="28"/>
                <w:lang w:eastAsia="en-US"/>
              </w:rPr>
              <w:t>_______________ В.П. Соловьев</w:t>
            </w:r>
          </w:p>
        </w:tc>
      </w:tr>
    </w:tbl>
    <w:p w14:paraId="3AE3A14A" w14:textId="77777777" w:rsidR="00EB74A1" w:rsidRDefault="00EB74A1" w:rsidP="00DE2BB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49AF5658" w14:textId="77777777" w:rsidR="00C814A1" w:rsidRDefault="00C814A1" w:rsidP="000E3549">
      <w:pPr>
        <w:jc w:val="both"/>
        <w:rPr>
          <w:sz w:val="28"/>
          <w:szCs w:val="28"/>
        </w:rPr>
      </w:pPr>
    </w:p>
    <w:p w14:paraId="66904C3A" w14:textId="77777777" w:rsidR="00C814A1" w:rsidRDefault="00C814A1" w:rsidP="000E3549">
      <w:pPr>
        <w:jc w:val="both"/>
        <w:rPr>
          <w:sz w:val="28"/>
          <w:szCs w:val="28"/>
        </w:rPr>
      </w:pPr>
    </w:p>
    <w:p w14:paraId="48C93A3E" w14:textId="77777777" w:rsidR="00C814A1" w:rsidRDefault="00C814A1" w:rsidP="000E3549">
      <w:pPr>
        <w:jc w:val="both"/>
        <w:rPr>
          <w:sz w:val="28"/>
          <w:szCs w:val="28"/>
        </w:rPr>
      </w:pPr>
    </w:p>
    <w:p w14:paraId="6ACC28F3" w14:textId="77777777" w:rsidR="00C814A1" w:rsidRDefault="00C814A1" w:rsidP="000E3549">
      <w:pPr>
        <w:jc w:val="both"/>
        <w:rPr>
          <w:sz w:val="28"/>
          <w:szCs w:val="28"/>
        </w:rPr>
      </w:pPr>
    </w:p>
    <w:p w14:paraId="354BD69B" w14:textId="052F2FAD" w:rsidR="00C814A1" w:rsidRDefault="00C814A1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7E44B68B" w14:textId="2D1BE344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21EA696B" w14:textId="38DAECD0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41BBB138" w14:textId="588A7A06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5378195C" w14:textId="4171CED1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4617ED16" w14:textId="1EEF3192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594D79F1" w14:textId="0C4BEC78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57BB69DF" w14:textId="4BD96548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6E0F49C1" w14:textId="5B8D5FB5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599D807D" w14:textId="0A571E2B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1F07065D" w14:textId="77777777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6C61C11A" w14:textId="77777777" w:rsidR="007135DF" w:rsidRDefault="007135DF" w:rsidP="007135DF">
      <w:pPr>
        <w:jc w:val="right"/>
        <w:rPr>
          <w:sz w:val="28"/>
          <w:szCs w:val="28"/>
        </w:rPr>
        <w:sectPr w:rsidR="007135DF" w:rsidSect="00063376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4884" w:type="dxa"/>
        <w:tblLook w:val="01E0" w:firstRow="1" w:lastRow="1" w:firstColumn="1" w:lastColumn="1" w:noHBand="0" w:noVBand="0"/>
      </w:tblPr>
      <w:tblGrid>
        <w:gridCol w:w="11307"/>
        <w:gridCol w:w="3577"/>
      </w:tblGrid>
      <w:tr w:rsidR="007135DF" w:rsidRPr="007135DF" w14:paraId="41996C33" w14:textId="77777777" w:rsidTr="007135DF">
        <w:tc>
          <w:tcPr>
            <w:tcW w:w="11307" w:type="dxa"/>
            <w:shd w:val="clear" w:color="auto" w:fill="auto"/>
          </w:tcPr>
          <w:p w14:paraId="551D743E" w14:textId="1814ADF1" w:rsidR="007135DF" w:rsidRPr="007135DF" w:rsidRDefault="007135DF" w:rsidP="007135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auto"/>
          </w:tcPr>
          <w:p w14:paraId="660147E9" w14:textId="77777777" w:rsidR="007135DF" w:rsidRPr="007135DF" w:rsidRDefault="007135DF" w:rsidP="007135DF">
            <w:pPr>
              <w:jc w:val="center"/>
            </w:pPr>
            <w:r w:rsidRPr="007135DF">
              <w:t xml:space="preserve">Приложение </w:t>
            </w:r>
          </w:p>
          <w:p w14:paraId="5A30AA3B" w14:textId="0D36AA33" w:rsidR="007135DF" w:rsidRPr="007135DF" w:rsidRDefault="007135DF" w:rsidP="007135DF">
            <w:pPr>
              <w:ind w:right="-108"/>
              <w:jc w:val="both"/>
            </w:pPr>
            <w:r w:rsidRPr="007135DF">
              <w:t xml:space="preserve">к решению </w:t>
            </w:r>
            <w:r w:rsidRPr="007135DF">
              <w:rPr>
                <w:rFonts w:eastAsia="Calibri"/>
                <w:lang w:eastAsia="en-US"/>
              </w:rPr>
              <w:t xml:space="preserve">Совета депутатов </w:t>
            </w:r>
            <w:r>
              <w:rPr>
                <w:rFonts w:eastAsia="Calibri"/>
                <w:lang w:eastAsia="en-US"/>
              </w:rPr>
              <w:t>Уренского</w:t>
            </w:r>
            <w:bookmarkStart w:id="0" w:name="_GoBack"/>
            <w:bookmarkEnd w:id="0"/>
            <w:r w:rsidRPr="007135DF">
              <w:rPr>
                <w:rFonts w:eastAsia="Calibri"/>
                <w:lang w:eastAsia="en-US"/>
              </w:rPr>
              <w:t xml:space="preserve"> муниципального округа Нижегородской области</w:t>
            </w:r>
            <w:r w:rsidRPr="007135DF">
              <w:t xml:space="preserve"> от </w:t>
            </w:r>
            <w:r>
              <w:t xml:space="preserve">29 января 2026 года </w:t>
            </w:r>
            <w:r w:rsidRPr="007135DF">
              <w:t xml:space="preserve">№ </w:t>
            </w:r>
            <w:r>
              <w:t>43</w:t>
            </w:r>
          </w:p>
          <w:p w14:paraId="17FF8B8D" w14:textId="77777777" w:rsidR="007135DF" w:rsidRPr="007135DF" w:rsidRDefault="007135DF" w:rsidP="007135DF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8C169" w14:textId="77777777" w:rsidR="007135DF" w:rsidRPr="007135DF" w:rsidRDefault="007135DF" w:rsidP="007135DF">
      <w:pPr>
        <w:jc w:val="right"/>
      </w:pPr>
    </w:p>
    <w:p w14:paraId="5780ADAA" w14:textId="77777777" w:rsidR="007135DF" w:rsidRPr="007135DF" w:rsidRDefault="007135DF" w:rsidP="007135DF">
      <w:pPr>
        <w:jc w:val="right"/>
      </w:pPr>
    </w:p>
    <w:p w14:paraId="7E932866" w14:textId="77777777" w:rsidR="007135DF" w:rsidRPr="007135DF" w:rsidRDefault="007135DF" w:rsidP="007135DF">
      <w:pPr>
        <w:jc w:val="center"/>
        <w:rPr>
          <w:b/>
          <w:iCs/>
          <w:color w:val="000000"/>
          <w:sz w:val="28"/>
          <w:szCs w:val="28"/>
        </w:rPr>
      </w:pPr>
      <w:r w:rsidRPr="007135DF">
        <w:rPr>
          <w:b/>
          <w:iCs/>
          <w:color w:val="000000"/>
          <w:sz w:val="28"/>
          <w:szCs w:val="28"/>
        </w:rPr>
        <w:t>Значения коэффициента дифференциации по видам деятельности арендатора внутри одного вида разрешенного использования земельного участка (Кд)</w:t>
      </w:r>
    </w:p>
    <w:p w14:paraId="6E81C27E" w14:textId="77777777" w:rsidR="007135DF" w:rsidRPr="007135DF" w:rsidRDefault="007135DF" w:rsidP="007135DF">
      <w:pPr>
        <w:jc w:val="center"/>
        <w:rPr>
          <w:b/>
          <w:iCs/>
          <w:color w:val="000000"/>
          <w:sz w:val="36"/>
          <w:szCs w:val="36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6"/>
        <w:gridCol w:w="4252"/>
        <w:gridCol w:w="1132"/>
        <w:gridCol w:w="1275"/>
        <w:gridCol w:w="1417"/>
        <w:gridCol w:w="1279"/>
        <w:gridCol w:w="1504"/>
      </w:tblGrid>
      <w:tr w:rsidR="007135DF" w:rsidRPr="007135DF" w14:paraId="4CFCFCC5" w14:textId="77777777" w:rsidTr="00EA480A">
        <w:tc>
          <w:tcPr>
            <w:tcW w:w="675" w:type="dxa"/>
            <w:vMerge w:val="restart"/>
            <w:shd w:val="clear" w:color="auto" w:fill="auto"/>
          </w:tcPr>
          <w:p w14:paraId="030F5C48" w14:textId="77777777" w:rsidR="007135DF" w:rsidRPr="007135DF" w:rsidRDefault="007135DF" w:rsidP="007135DF">
            <w:pPr>
              <w:ind w:left="142" w:firstLine="142"/>
              <w:jc w:val="center"/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7F53D70C" w14:textId="77777777" w:rsidR="007135DF" w:rsidRPr="007135DF" w:rsidRDefault="007135DF" w:rsidP="007135DF">
            <w:pPr>
              <w:ind w:left="142" w:firstLine="142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35DF">
              <w:rPr>
                <w:b/>
                <w:bCs/>
                <w:color w:val="000000"/>
                <w:sz w:val="22"/>
                <w:szCs w:val="20"/>
              </w:rPr>
              <w:t>Вид</w:t>
            </w:r>
          </w:p>
          <w:p w14:paraId="4E6DDD99" w14:textId="77777777" w:rsidR="007135DF" w:rsidRPr="007135DF" w:rsidRDefault="007135DF" w:rsidP="007135DF">
            <w:pPr>
              <w:ind w:left="142" w:hanging="142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35DF">
              <w:rPr>
                <w:b/>
                <w:bCs/>
                <w:color w:val="000000"/>
                <w:sz w:val="22"/>
                <w:szCs w:val="20"/>
              </w:rPr>
              <w:t>использования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67DB1943" w14:textId="77777777" w:rsidR="007135DF" w:rsidRPr="007135DF" w:rsidRDefault="007135DF" w:rsidP="007135D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7135DF">
              <w:rPr>
                <w:b/>
                <w:bCs/>
                <w:color w:val="000000"/>
                <w:sz w:val="22"/>
                <w:szCs w:val="20"/>
              </w:rPr>
              <w:t xml:space="preserve">Вид деятельности </w:t>
            </w:r>
            <w:r w:rsidRPr="007135DF">
              <w:rPr>
                <w:sz w:val="22"/>
                <w:szCs w:val="20"/>
              </w:rPr>
              <w:t xml:space="preserve"> </w:t>
            </w:r>
            <w:r w:rsidRPr="007135DF">
              <w:rPr>
                <w:b/>
                <w:bCs/>
                <w:color w:val="000000"/>
                <w:sz w:val="22"/>
                <w:szCs w:val="20"/>
              </w:rPr>
              <w:t>арендатора внутри одного вида разрешенного использования земельного участка</w:t>
            </w:r>
          </w:p>
        </w:tc>
        <w:tc>
          <w:tcPr>
            <w:tcW w:w="6607" w:type="dxa"/>
            <w:gridSpan w:val="5"/>
            <w:shd w:val="clear" w:color="auto" w:fill="auto"/>
          </w:tcPr>
          <w:p w14:paraId="5B6501A5" w14:textId="77777777" w:rsidR="007135DF" w:rsidRPr="007135DF" w:rsidRDefault="007135DF" w:rsidP="007135DF">
            <w:pPr>
              <w:jc w:val="center"/>
              <w:rPr>
                <w:sz w:val="22"/>
                <w:szCs w:val="20"/>
              </w:rPr>
            </w:pPr>
            <w:r w:rsidRPr="007135DF">
              <w:rPr>
                <w:b/>
                <w:bCs/>
                <w:color w:val="000000"/>
                <w:sz w:val="22"/>
                <w:szCs w:val="20"/>
              </w:rPr>
              <w:t>Коэффициенты дифференциации по видам деятельности арендатора (Кд)</w:t>
            </w:r>
          </w:p>
        </w:tc>
      </w:tr>
      <w:tr w:rsidR="007135DF" w:rsidRPr="007135DF" w14:paraId="77C785FF" w14:textId="77777777" w:rsidTr="00EA480A">
        <w:tc>
          <w:tcPr>
            <w:tcW w:w="675" w:type="dxa"/>
            <w:vMerge/>
            <w:shd w:val="clear" w:color="auto" w:fill="auto"/>
          </w:tcPr>
          <w:p w14:paraId="2079E5A3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14:paraId="7F6B7068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57C44FF3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3BF505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Кви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38F32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Городской населенный пункт город районного значения  Урень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09247E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Городской населенный пункт рабочий поселок</w:t>
            </w:r>
          </w:p>
          <w:p w14:paraId="0EC9B983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Арья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BDE91DB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Сельский поселок Уста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48E7266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Сельские населенные пункты (кроме сельского поселка Уста)</w:t>
            </w:r>
          </w:p>
        </w:tc>
      </w:tr>
      <w:tr w:rsidR="007135DF" w:rsidRPr="007135DF" w14:paraId="0FEF0238" w14:textId="77777777" w:rsidTr="00EA480A">
        <w:tc>
          <w:tcPr>
            <w:tcW w:w="675" w:type="dxa"/>
            <w:shd w:val="clear" w:color="auto" w:fill="auto"/>
            <w:vAlign w:val="center"/>
          </w:tcPr>
          <w:p w14:paraId="3C6C8AC3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2B142FE3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домов среднеэтажной и многоэтажной жилой застройки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7DD129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1.1 Земельные участки, предназначенные для размещения среднеэтажных жилых домов. Земельные участки, предназначенные для размещения многоэтажных жилых домов. Земельные участки общежитий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5CDE67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10260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F7B2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873C81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CCF835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</w:tr>
      <w:tr w:rsidR="007135DF" w:rsidRPr="007135DF" w14:paraId="67B436A5" w14:textId="77777777" w:rsidTr="00EA480A">
        <w:tc>
          <w:tcPr>
            <w:tcW w:w="675" w:type="dxa"/>
            <w:vMerge w:val="restart"/>
            <w:shd w:val="clear" w:color="auto" w:fill="auto"/>
            <w:vAlign w:val="center"/>
          </w:tcPr>
          <w:p w14:paraId="5F34CEBF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07EC5C44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  <w:p w14:paraId="119C5F3E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6FE8C64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2.1 Земельные участки для размещения объектов индивидуального жилищного строительства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5C9B0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1B3B54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0,02</w:t>
            </w:r>
          </w:p>
          <w:p w14:paraId="063D5F6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827FC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6D1BC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CCFB8D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0,21</w:t>
            </w:r>
          </w:p>
          <w:p w14:paraId="77F42E7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DA72A9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11B1A2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0,19</w:t>
            </w:r>
          </w:p>
          <w:p w14:paraId="47C76F3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03308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14:paraId="1A6A96A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230B3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0,19</w:t>
            </w:r>
          </w:p>
          <w:p w14:paraId="097228C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9428E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7DF2C78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0,19</w:t>
            </w:r>
          </w:p>
          <w:p w14:paraId="65DCEE7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35DF" w:rsidRPr="007135DF" w14:paraId="10D28DB6" w14:textId="77777777" w:rsidTr="00EA480A">
        <w:tc>
          <w:tcPr>
            <w:tcW w:w="675" w:type="dxa"/>
            <w:vMerge/>
            <w:shd w:val="clear" w:color="auto" w:fill="auto"/>
          </w:tcPr>
          <w:p w14:paraId="07A150BB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52A2C1EA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8F61FC0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2.2 Земельные участки для ведения личного подсобного хозяйства (приусадебные участки).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52CD84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0DE6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FDB8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65649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CCFF40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0,16</w:t>
            </w:r>
          </w:p>
        </w:tc>
      </w:tr>
      <w:tr w:rsidR="007135DF" w:rsidRPr="007135DF" w14:paraId="7A5EE6B4" w14:textId="77777777" w:rsidTr="00EA480A">
        <w:tc>
          <w:tcPr>
            <w:tcW w:w="675" w:type="dxa"/>
            <w:vMerge/>
            <w:shd w:val="clear" w:color="auto" w:fill="auto"/>
          </w:tcPr>
          <w:p w14:paraId="789343AC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44982568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1BDFCD71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2.3 Земельные участки, предназначенные для размещения малоэтажных (до 3 этажей включительно) многоквартирных жилых домов.</w:t>
            </w:r>
          </w:p>
          <w:p w14:paraId="73D9268A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CA868B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C5A2E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62AF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7AC0DE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E9EBA5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</w:tr>
      <w:tr w:rsidR="007135DF" w:rsidRPr="007135DF" w14:paraId="144F749C" w14:textId="77777777" w:rsidTr="00EA480A">
        <w:tc>
          <w:tcPr>
            <w:tcW w:w="675" w:type="dxa"/>
            <w:vMerge/>
            <w:shd w:val="clear" w:color="auto" w:fill="auto"/>
          </w:tcPr>
          <w:p w14:paraId="25C57E74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2490F3BF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67E3A46D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2.4 Земельные участки для размещения индивидуальных придомовых хозяйственных построек, в том числе бань, сараев, хозблоков и др., не используемых в коммерческих целях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327D2B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BD6F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3118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CC3762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1988C6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3,31</w:t>
            </w:r>
          </w:p>
        </w:tc>
      </w:tr>
      <w:tr w:rsidR="007135DF" w:rsidRPr="007135DF" w14:paraId="6AAE52B8" w14:textId="77777777" w:rsidTr="00EA480A">
        <w:tc>
          <w:tcPr>
            <w:tcW w:w="675" w:type="dxa"/>
            <w:shd w:val="clear" w:color="auto" w:fill="auto"/>
            <w:vAlign w:val="center"/>
          </w:tcPr>
          <w:p w14:paraId="47393DB1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7A0091E7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EA4C9F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3.1 Земельные участки гаражей (индивидуальных и кооперативных) для хранения индивидуального автотранспорта. Земельные участки, предназначенные для хранения автотранспортных средств для личных нужд, не связанных с осуществлением предпринимательской деятельности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18A336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390E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AB03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C8797C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8D5BC8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5,04</w:t>
            </w:r>
          </w:p>
        </w:tc>
      </w:tr>
      <w:tr w:rsidR="007135DF" w:rsidRPr="007135DF" w14:paraId="7AB9DD2C" w14:textId="77777777" w:rsidTr="00EA480A">
        <w:tc>
          <w:tcPr>
            <w:tcW w:w="675" w:type="dxa"/>
            <w:shd w:val="clear" w:color="auto" w:fill="auto"/>
            <w:vAlign w:val="center"/>
          </w:tcPr>
          <w:p w14:paraId="3CA84837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EE74AFC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3479B1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4.1 Садовые, огородные и дачные земельные участки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A2D547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0E38E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A411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91337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770BAC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4,64</w:t>
            </w:r>
          </w:p>
        </w:tc>
      </w:tr>
      <w:tr w:rsidR="007135DF" w:rsidRPr="007135DF" w14:paraId="45E54C2C" w14:textId="77777777" w:rsidTr="00EA480A">
        <w:tc>
          <w:tcPr>
            <w:tcW w:w="675" w:type="dxa"/>
            <w:vMerge w:val="restart"/>
            <w:shd w:val="clear" w:color="auto" w:fill="auto"/>
            <w:vAlign w:val="center"/>
          </w:tcPr>
          <w:p w14:paraId="4766D75F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4F61310D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EA39BE2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5.1 Земельные участки для строительства и размещения объектов оптовой и розничной торговли, складских зданий и площадок, используемых для хранения предметов торговли, зданий гаражей и (или) парковок для размещения автомобилей сотрудников и посетителей магазинов.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5A016F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E418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571B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E27B1B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3D8F96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55,65</w:t>
            </w:r>
          </w:p>
        </w:tc>
      </w:tr>
      <w:tr w:rsidR="007135DF" w:rsidRPr="007135DF" w14:paraId="7C473754" w14:textId="77777777" w:rsidTr="00EA480A">
        <w:tc>
          <w:tcPr>
            <w:tcW w:w="675" w:type="dxa"/>
            <w:vMerge/>
            <w:shd w:val="clear" w:color="auto" w:fill="auto"/>
            <w:vAlign w:val="center"/>
          </w:tcPr>
          <w:p w14:paraId="08A806B5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3116159D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3747E2EE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5.2 Земельные участки для постоянной или временной торговли: рынки, ярмарки, ярмарки-выставки, базары и т.п.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BD9957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790E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EE13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563832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5AC410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7135DF" w:rsidRPr="007135DF" w14:paraId="09C6FF18" w14:textId="77777777" w:rsidTr="00EA480A">
        <w:tc>
          <w:tcPr>
            <w:tcW w:w="675" w:type="dxa"/>
            <w:vMerge/>
            <w:shd w:val="clear" w:color="auto" w:fill="auto"/>
          </w:tcPr>
          <w:p w14:paraId="53227B8A" w14:textId="77777777" w:rsidR="007135DF" w:rsidRPr="007135DF" w:rsidRDefault="007135DF" w:rsidP="007135DF">
            <w:pPr>
              <w:ind w:left="142" w:hanging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6CEA37DE" w14:textId="77777777" w:rsidR="007135DF" w:rsidRPr="007135DF" w:rsidRDefault="007135DF" w:rsidP="007135DF">
            <w:pPr>
              <w:ind w:left="142" w:hanging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706E3E9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5.3 Земельные участки ресторанов, столовых, кафе, закусочных, баров и другие в целях строительства и устройства мест питания за плату. Земельные участки столовых при предприятиях и учреждениях и предприятий поставки продукции общественного питания.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063823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758B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32B1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77E2B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C40B75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3,98</w:t>
            </w:r>
          </w:p>
        </w:tc>
      </w:tr>
      <w:tr w:rsidR="007135DF" w:rsidRPr="007135DF" w14:paraId="6BA1836A" w14:textId="77777777" w:rsidTr="00EA480A">
        <w:tc>
          <w:tcPr>
            <w:tcW w:w="675" w:type="dxa"/>
            <w:vMerge/>
            <w:shd w:val="clear" w:color="auto" w:fill="auto"/>
          </w:tcPr>
          <w:p w14:paraId="3234F7E3" w14:textId="77777777" w:rsidR="007135DF" w:rsidRPr="007135DF" w:rsidRDefault="007135DF" w:rsidP="007135DF">
            <w:pPr>
              <w:ind w:left="142" w:hanging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351693D6" w14:textId="77777777" w:rsidR="007135DF" w:rsidRPr="007135DF" w:rsidRDefault="007135DF" w:rsidP="007135DF">
            <w:pPr>
              <w:ind w:left="142" w:hanging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3E32407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5.4 Земельные участки химчисток, прачечных, ателье. Земельные участки фотоателье, фотолабораторий. Земельные участки бань, используемых в коммерческих целях. Земельные участки парикмахерских. Земельные участки предприятий по прокату. Земельные участки объектов по оказанию обрядовых услуг (свадеб, юбилеев, похорон). Земельные участки экскурсионных и туристических бюро. Земельные участки других предприятий бытового обслуживания населения.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8DF4F1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EA4B5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6,17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86F7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6,17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7B8160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C32959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7135DF" w:rsidRPr="007135DF" w14:paraId="37A22921" w14:textId="77777777" w:rsidTr="00EA480A">
        <w:tc>
          <w:tcPr>
            <w:tcW w:w="675" w:type="dxa"/>
            <w:vMerge/>
            <w:shd w:val="clear" w:color="auto" w:fill="auto"/>
          </w:tcPr>
          <w:p w14:paraId="2E3B7750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3A5D1101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1F621E25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5.5 Земельные участки ремонтных мастерских  и мастерских технического обслуживания. Земельные участки для размещения объектов технического обслуживания и ремонта </w:t>
            </w:r>
            <w:r w:rsidRPr="007135DF">
              <w:rPr>
                <w:color w:val="000000"/>
                <w:sz w:val="20"/>
                <w:szCs w:val="20"/>
              </w:rPr>
              <w:lastRenderedPageBreak/>
              <w:t>транспортных средств, машин и оборудования (в том числе автомойки, шиномонтажи и др.).</w:t>
            </w:r>
          </w:p>
          <w:p w14:paraId="122B2F8F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DCC4AA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9C4D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08F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42,62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97F75F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27,63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9DCD34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36,33</w:t>
            </w:r>
          </w:p>
        </w:tc>
      </w:tr>
      <w:tr w:rsidR="007135DF" w:rsidRPr="007135DF" w14:paraId="18E35E9A" w14:textId="77777777" w:rsidTr="00EA480A">
        <w:tc>
          <w:tcPr>
            <w:tcW w:w="675" w:type="dxa"/>
            <w:vMerge/>
            <w:shd w:val="clear" w:color="auto" w:fill="auto"/>
          </w:tcPr>
          <w:p w14:paraId="6310A4C3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108DBB83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285F4EEF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5.6 Земельные участки под рекламными конструкциями, пунктами приёма металла, стеклотары и макулатуры.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63DF1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2855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3457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5,51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E3D73E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6940DD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36,33</w:t>
            </w:r>
          </w:p>
        </w:tc>
      </w:tr>
      <w:tr w:rsidR="007135DF" w:rsidRPr="007135DF" w14:paraId="5A392578" w14:textId="77777777" w:rsidTr="00EA480A">
        <w:tc>
          <w:tcPr>
            <w:tcW w:w="675" w:type="dxa"/>
            <w:vMerge/>
            <w:shd w:val="clear" w:color="auto" w:fill="auto"/>
          </w:tcPr>
          <w:p w14:paraId="65B0F297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505770FB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5963D20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5.7 Земельные участки для строительства и эксплуатации автозаправочных станций (бензиновых, газовых и др.) и магазинов сопутствующей торговли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B3DCB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6A45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B1A8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B5C27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7F196F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18,84</w:t>
            </w:r>
          </w:p>
        </w:tc>
      </w:tr>
      <w:tr w:rsidR="007135DF" w:rsidRPr="007135DF" w14:paraId="4DFEE316" w14:textId="77777777" w:rsidTr="00EA480A">
        <w:tc>
          <w:tcPr>
            <w:tcW w:w="675" w:type="dxa"/>
            <w:vMerge/>
            <w:shd w:val="clear" w:color="auto" w:fill="auto"/>
          </w:tcPr>
          <w:p w14:paraId="5D5F5F15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2ECF9773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6CF1E30D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5.8 Земельные участки бань, используемых в коммерческих целях.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6A0667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840C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2A89D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F775C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26EC16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7135DF" w:rsidRPr="007135DF" w14:paraId="7B6CFA4D" w14:textId="77777777" w:rsidTr="00EA480A">
        <w:tc>
          <w:tcPr>
            <w:tcW w:w="675" w:type="dxa"/>
            <w:vMerge/>
            <w:shd w:val="clear" w:color="auto" w:fill="auto"/>
          </w:tcPr>
          <w:p w14:paraId="465AAC31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1F8CAE8B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7310BCB2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5.9 Земельные участки для размещения постоянных или временных гаражей, стоянок, парковок используемых с целью извлечения предпринимательской выгоды для размещения автотранспорта.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423ED5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4825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1805E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EA6B29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C1E8F5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0,53</w:t>
            </w:r>
          </w:p>
        </w:tc>
      </w:tr>
      <w:tr w:rsidR="007135DF" w:rsidRPr="007135DF" w14:paraId="20BD9379" w14:textId="77777777" w:rsidTr="00EA480A">
        <w:tc>
          <w:tcPr>
            <w:tcW w:w="675" w:type="dxa"/>
            <w:vMerge/>
            <w:shd w:val="clear" w:color="auto" w:fill="auto"/>
          </w:tcPr>
          <w:p w14:paraId="1ECB610C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bottom"/>
          </w:tcPr>
          <w:p w14:paraId="7B56D39C" w14:textId="77777777" w:rsidR="007135DF" w:rsidRPr="007135DF" w:rsidRDefault="007135DF" w:rsidP="007135DF">
            <w:pPr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D010819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5.10 Земельные участки игровых площадок и залов, игровых автоматов, тотализаторов, организации лотерей (включая продажу лотерейных билетов), дискотек, танцплощадок, ночных клубов, аквапарков, боулинга, аттракционов и прочие.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BA08DC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6D192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B275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47,42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D2031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9CD36D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37,35</w:t>
            </w:r>
          </w:p>
        </w:tc>
      </w:tr>
      <w:tr w:rsidR="007135DF" w:rsidRPr="007135DF" w14:paraId="2B2CBB80" w14:textId="77777777" w:rsidTr="00EA480A">
        <w:tc>
          <w:tcPr>
            <w:tcW w:w="675" w:type="dxa"/>
            <w:shd w:val="clear" w:color="auto" w:fill="auto"/>
            <w:vAlign w:val="center"/>
          </w:tcPr>
          <w:p w14:paraId="23CF59BB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64B22D6D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  <w:p w14:paraId="2285AE47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гостиниц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7BA10C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6.1 Земельные участки гостиниц, доходных домов, пансионатов, домов отдыха, не оказывающих услуг по лечению, а также иных зданий и помещений, используемых с целью извлечения предпринимательской выгоды из предоставления помещений для временного проживания в них (за исключением земельных участков, указанных в пункте 8 настоящего перечня)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ADE3F9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A9C5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C5B3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D94543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E70099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4,08</w:t>
            </w:r>
          </w:p>
        </w:tc>
      </w:tr>
      <w:tr w:rsidR="007135DF" w:rsidRPr="007135DF" w14:paraId="45354E33" w14:textId="77777777" w:rsidTr="00EA480A">
        <w:tc>
          <w:tcPr>
            <w:tcW w:w="675" w:type="dxa"/>
            <w:shd w:val="clear" w:color="auto" w:fill="auto"/>
            <w:vAlign w:val="center"/>
          </w:tcPr>
          <w:p w14:paraId="6E21E8A7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25E72FA1" w14:textId="77777777" w:rsidR="007135DF" w:rsidRPr="007135DF" w:rsidRDefault="007135DF" w:rsidP="007135DF">
            <w:pPr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1AE8C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7.1 Земельные участки организаций, занимающихся банковской, страховой и биржевой деятельностью. Земельные участки деловых, административных, коммерческих и офисных зданий и соответствующих помещений, принадлежащих организациям, занимающихся коммерческой деятельностью, а также иной управленческой деятельностью, не связанной с государственным и муниципальным управлением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060604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0,08</w:t>
            </w:r>
          </w:p>
          <w:p w14:paraId="3C5B2D2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E13B5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0,528</w:t>
            </w:r>
          </w:p>
          <w:p w14:paraId="2BAF501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9FDB5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0,08</w:t>
            </w:r>
          </w:p>
          <w:p w14:paraId="32AD9A4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904665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0,01</w:t>
            </w:r>
          </w:p>
          <w:p w14:paraId="48D6FB8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7A7D82A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0,01</w:t>
            </w:r>
          </w:p>
          <w:p w14:paraId="3C09209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35DF" w:rsidRPr="007135DF" w14:paraId="11350CAD" w14:textId="77777777" w:rsidTr="00EA480A">
        <w:tc>
          <w:tcPr>
            <w:tcW w:w="675" w:type="dxa"/>
            <w:shd w:val="clear" w:color="auto" w:fill="auto"/>
            <w:vAlign w:val="center"/>
          </w:tcPr>
          <w:p w14:paraId="2905DD96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61127BE9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объектов рекреации и лечебно-оздоровительного назначения.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28913C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8.1 Земельные участки домов отдыха, пансионатов, кемпингов, туристических баз, стационарных и палаточных туристско-оздоровительных лагерей. Земельные участки домов рыболовов и охотников. Земельные участки детских туристических станций, туристических парков, учебно-туристических троп, трасс, детских и спортивных лагерей. Земельные участки природных лечебных ресурсов, лечебно-оздоровительных местностей и курортов. Земельные участки парков (культуры и отдыха).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8585A6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FFBD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CBD8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BF786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17BB0A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7135DF" w:rsidRPr="007135DF" w14:paraId="343DB5E8" w14:textId="77777777" w:rsidTr="00EA480A">
        <w:tc>
          <w:tcPr>
            <w:tcW w:w="675" w:type="dxa"/>
            <w:vMerge w:val="restart"/>
            <w:shd w:val="clear" w:color="auto" w:fill="auto"/>
          </w:tcPr>
          <w:p w14:paraId="3B34150D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58186325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4252" w:type="dxa"/>
            <w:shd w:val="clear" w:color="auto" w:fill="auto"/>
          </w:tcPr>
          <w:p w14:paraId="3AA070F6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9.1 Земельные участки объектов коммунального хозяйства (за исключением земельных участков, указанных в пункте 13 настоящего перечня). Земельные участки ДЭЗов (РЭУ, ЖЭК).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81A642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80533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5C0F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C8CF5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6C665D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7135DF" w:rsidRPr="007135DF" w14:paraId="0CE41FEB" w14:textId="77777777" w:rsidTr="00EA480A">
        <w:tc>
          <w:tcPr>
            <w:tcW w:w="675" w:type="dxa"/>
            <w:vMerge/>
            <w:shd w:val="clear" w:color="auto" w:fill="auto"/>
          </w:tcPr>
          <w:p w14:paraId="3E78662A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2BF42DC7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518D00EF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9.2 Земельные участки административных зданий предприятий и организаций промышленности.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69C24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E84B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559E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39710C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56C0AB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135DF" w:rsidRPr="007135DF" w14:paraId="35701D78" w14:textId="77777777" w:rsidTr="00EA480A">
        <w:tc>
          <w:tcPr>
            <w:tcW w:w="675" w:type="dxa"/>
            <w:vMerge/>
            <w:shd w:val="clear" w:color="auto" w:fill="auto"/>
          </w:tcPr>
          <w:p w14:paraId="26A94381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468F6A21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06E74BA8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9.3 Земельные участки фабрик, заводов и комбинатов. Земельные участки производственных объединений, концернов, промышленно-производственных фирм, трестов. Земельные участки типографий. Земельные участки</w:t>
            </w:r>
            <w:r w:rsidRPr="007135DF">
              <w:rPr>
                <w:sz w:val="20"/>
                <w:szCs w:val="20"/>
              </w:rPr>
              <w:t xml:space="preserve"> промышленных предприятий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24E336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182D8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17,23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64AD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30,25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7C2BF1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30,25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5291DF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4,73</w:t>
            </w:r>
          </w:p>
        </w:tc>
      </w:tr>
      <w:tr w:rsidR="007135DF" w:rsidRPr="007135DF" w14:paraId="2D00CE72" w14:textId="77777777" w:rsidTr="00EA480A">
        <w:tc>
          <w:tcPr>
            <w:tcW w:w="675" w:type="dxa"/>
            <w:vMerge/>
            <w:shd w:val="clear" w:color="auto" w:fill="auto"/>
          </w:tcPr>
          <w:p w14:paraId="29276507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675B8E9D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3E7B0B68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9.4 Земельные участки других промышленных предприятий.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1715D9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2118C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C0E58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0327EA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C329EB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7135DF" w:rsidRPr="007135DF" w14:paraId="714F78F7" w14:textId="77777777" w:rsidTr="00EA480A">
        <w:tc>
          <w:tcPr>
            <w:tcW w:w="675" w:type="dxa"/>
            <w:vMerge/>
            <w:shd w:val="clear" w:color="auto" w:fill="auto"/>
          </w:tcPr>
          <w:p w14:paraId="12FCB11A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0322E314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6C6E2551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9.5 Земельные участки баз и складов.</w:t>
            </w:r>
            <w:r w:rsidRPr="007135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589A975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AC488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6678A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1,7043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172F2E7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0,7473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816E4A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0,5475</w:t>
            </w:r>
          </w:p>
        </w:tc>
      </w:tr>
      <w:tr w:rsidR="007135DF" w:rsidRPr="007135DF" w14:paraId="1707EEAE" w14:textId="77777777" w:rsidTr="00EA480A">
        <w:tc>
          <w:tcPr>
            <w:tcW w:w="675" w:type="dxa"/>
            <w:vMerge/>
            <w:shd w:val="clear" w:color="auto" w:fill="auto"/>
          </w:tcPr>
          <w:p w14:paraId="10E09DCF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1412CE44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307FC5CB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9.6 Земельные участки  мусоропе-рерабатывающих (мусоросжигающих) предприятий.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0D3D45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5CE0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3E5DE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CA6367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F839C1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0,71</w:t>
            </w:r>
          </w:p>
        </w:tc>
      </w:tr>
      <w:tr w:rsidR="007135DF" w:rsidRPr="007135DF" w14:paraId="536E3D02" w14:textId="77777777" w:rsidTr="00EA480A">
        <w:tc>
          <w:tcPr>
            <w:tcW w:w="675" w:type="dxa"/>
            <w:vMerge/>
            <w:shd w:val="clear" w:color="auto" w:fill="auto"/>
          </w:tcPr>
          <w:p w14:paraId="265C5843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3FB2CE05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9965AD3" w14:textId="77777777" w:rsidR="007135DF" w:rsidRPr="007135DF" w:rsidRDefault="007135DF" w:rsidP="007135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 xml:space="preserve">Земельные участки прочих предприятий материально-технического, продовольственного снабжения, сбыта и заготовок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82735A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2422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1918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4,52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682E4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4C4228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7135DF" w:rsidRPr="007135DF" w14:paraId="20609ACC" w14:textId="77777777" w:rsidTr="00EA480A">
        <w:tc>
          <w:tcPr>
            <w:tcW w:w="675" w:type="dxa"/>
            <w:shd w:val="clear" w:color="auto" w:fill="auto"/>
            <w:vAlign w:val="center"/>
          </w:tcPr>
          <w:p w14:paraId="472761FF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4CE75F88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48D3D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тепловых электростанций, гидроэлектростанций, атомных электростанций и иных видов электростанций. </w:t>
            </w:r>
          </w:p>
          <w:p w14:paraId="7BF3234F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обслуживающих электростанции сооружений и объектов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99E8FD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1654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98234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8E084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DE0491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135DF" w:rsidRPr="007135DF" w14:paraId="7288DD7A" w14:textId="77777777" w:rsidTr="00EA480A">
        <w:tc>
          <w:tcPr>
            <w:tcW w:w="675" w:type="dxa"/>
            <w:shd w:val="clear" w:color="auto" w:fill="auto"/>
            <w:vAlign w:val="center"/>
          </w:tcPr>
          <w:p w14:paraId="351F5ACD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0EEB4A62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915842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для размещения железнодорожных вокзалов и железнодорожных станций. Земельные участки для размещения автодорожных вокзалов и автостанций.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F3C0D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971B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D28A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9CF24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E0720F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7135DF" w:rsidRPr="007135DF" w14:paraId="7FF0A564" w14:textId="77777777" w:rsidTr="00EA480A">
        <w:tc>
          <w:tcPr>
            <w:tcW w:w="675" w:type="dxa"/>
            <w:shd w:val="clear" w:color="auto" w:fill="auto"/>
            <w:vAlign w:val="center"/>
          </w:tcPr>
          <w:p w14:paraId="07A57641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71B6428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занятые водными объектами, находящимися в обороте.</w:t>
            </w:r>
            <w:r w:rsidRPr="007135DF">
              <w:t xml:space="preserve"> </w:t>
            </w:r>
            <w:r w:rsidRPr="007135DF">
              <w:rPr>
                <w:color w:val="000000"/>
                <w:sz w:val="20"/>
                <w:szCs w:val="20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220CC0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Водные объекты</w:t>
            </w:r>
            <w:r w:rsidRPr="007135DF">
              <w:rPr>
                <w:sz w:val="20"/>
                <w:szCs w:val="20"/>
              </w:rPr>
              <w:t xml:space="preserve"> </w:t>
            </w:r>
            <w:r w:rsidRPr="007135DF">
              <w:rPr>
                <w:color w:val="000000"/>
                <w:sz w:val="20"/>
                <w:szCs w:val="20"/>
              </w:rPr>
              <w:t>Земельные участки для размещения водных объектов (за исключением земельных участков, указанных в пункте 16 настоящего перечня)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50237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CDCC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4336,46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F7F2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599,95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F9D335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463,85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CC6567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214,53</w:t>
            </w:r>
          </w:p>
        </w:tc>
      </w:tr>
      <w:tr w:rsidR="007135DF" w:rsidRPr="007135DF" w14:paraId="26F0C651" w14:textId="77777777" w:rsidTr="00EA480A">
        <w:tc>
          <w:tcPr>
            <w:tcW w:w="675" w:type="dxa"/>
            <w:shd w:val="clear" w:color="auto" w:fill="auto"/>
            <w:vAlign w:val="center"/>
          </w:tcPr>
          <w:p w14:paraId="4E05DF12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524B853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415F80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13.1 Земельные участки для размещения железнодорожных путей и установления полос отвода и охранных зон железных дорог.</w:t>
            </w:r>
          </w:p>
          <w:p w14:paraId="04F97BE8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для размещения, эксплуатации, расширения и 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транспорта. </w:t>
            </w:r>
          </w:p>
          <w:p w14:paraId="721334EA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автомобильных дорог (за исключением земельных участков, указанных в пункте 16 настоящего перечня), их конструктивных элементов и дорожных сооружений, а также полос отвода автомобильных дорог. </w:t>
            </w:r>
          </w:p>
          <w:p w14:paraId="65E1F9B4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устройств. </w:t>
            </w:r>
          </w:p>
          <w:p w14:paraId="2935629B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для размещения искусственно созданных внутренних водных путей. </w:t>
            </w:r>
          </w:p>
          <w:p w14:paraId="0014A396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гидротехнических и иных сооружений. </w:t>
            </w:r>
          </w:p>
          <w:p w14:paraId="32D46BB6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для размещения нефтепроводов, газопроводов, иных трубопроводов. </w:t>
            </w:r>
          </w:p>
          <w:p w14:paraId="1A350421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для размещения котельных.</w:t>
            </w:r>
          </w:p>
          <w:p w14:paraId="7EEC336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 xml:space="preserve">Земельные участки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транспорта. </w:t>
            </w:r>
          </w:p>
          <w:p w14:paraId="467C4F28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иных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связи, объектов космической деятельности. </w:t>
            </w:r>
          </w:p>
          <w:p w14:paraId="29F5847B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объектов военной безопасности и прочих объектов обороны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AE8191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0,04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70F8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B59CE" w14:textId="77777777" w:rsidR="007135DF" w:rsidRPr="007135DF" w:rsidRDefault="007135DF" w:rsidP="007135DF">
            <w:pPr>
              <w:jc w:val="center"/>
              <w:rPr>
                <w:color w:val="FF0000"/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3,18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E70EA4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CD9B48F" w14:textId="77777777" w:rsidR="007135DF" w:rsidRPr="007135DF" w:rsidRDefault="007135DF" w:rsidP="007135DF">
            <w:pPr>
              <w:jc w:val="center"/>
              <w:rPr>
                <w:sz w:val="20"/>
                <w:szCs w:val="20"/>
              </w:rPr>
            </w:pPr>
            <w:r w:rsidRPr="007135DF">
              <w:rPr>
                <w:sz w:val="20"/>
                <w:szCs w:val="20"/>
              </w:rPr>
              <w:t>3,34</w:t>
            </w:r>
          </w:p>
        </w:tc>
      </w:tr>
      <w:tr w:rsidR="007135DF" w:rsidRPr="007135DF" w14:paraId="5BD886A1" w14:textId="77777777" w:rsidTr="00EA480A">
        <w:tc>
          <w:tcPr>
            <w:tcW w:w="675" w:type="dxa"/>
            <w:vMerge w:val="restart"/>
            <w:shd w:val="clear" w:color="auto" w:fill="auto"/>
          </w:tcPr>
          <w:p w14:paraId="7DF4C845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14:paraId="32B3FDC5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E1B4E66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13.2 Связь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14:paraId="389B851C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14E45C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257,05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2D7F5D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257,05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61FF911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257,05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246F45E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10,60</w:t>
            </w:r>
          </w:p>
        </w:tc>
      </w:tr>
      <w:tr w:rsidR="007135DF" w:rsidRPr="007135DF" w14:paraId="53C20C88" w14:textId="77777777" w:rsidTr="00EA480A">
        <w:tc>
          <w:tcPr>
            <w:tcW w:w="675" w:type="dxa"/>
            <w:vMerge/>
            <w:shd w:val="clear" w:color="auto" w:fill="auto"/>
          </w:tcPr>
          <w:p w14:paraId="1CB1A9AE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66C72DDC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2372CDD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13.2.1 Земельные участки эксплуатационных предприятий связи, на балансе которых находятся радиорелейные, воздушные, кабельные линии связи и соответствующие полосы отчуждения.</w:t>
            </w:r>
          </w:p>
          <w:p w14:paraId="19C0C8E5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кабельных, радиорелейных и воздушных линий связи и линий радиофикации на трассах кабельных и воздушных линий связи и радиофикации, необслуживаемых усилительных пунктов на линии связи и соответствующих охранных зон. 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14:paraId="13E7ABE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9BB461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7CB38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2B000D5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3C0CD7D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35DF" w:rsidRPr="007135DF" w14:paraId="30C0CA4B" w14:textId="77777777" w:rsidTr="00EA480A">
        <w:tc>
          <w:tcPr>
            <w:tcW w:w="675" w:type="dxa"/>
            <w:vMerge/>
            <w:shd w:val="clear" w:color="auto" w:fill="auto"/>
          </w:tcPr>
          <w:p w14:paraId="56678FAD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14:paraId="5DFFCA9E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90D0962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13.2.2 Земельные участки наземных сооружений и инфраструктуры спутниковой связи. </w:t>
            </w:r>
          </w:p>
          <w:p w14:paraId="442DC35A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Сотовая подвижная (мобильная) телефонная связь.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14:paraId="2AAC29DD" w14:textId="77777777" w:rsidR="007135DF" w:rsidRPr="007135DF" w:rsidRDefault="007135DF" w:rsidP="007135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CED8C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213,03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5F2DC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111,30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16CCD5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111,30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60E618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397,50</w:t>
            </w:r>
          </w:p>
        </w:tc>
      </w:tr>
      <w:tr w:rsidR="007135DF" w:rsidRPr="007135DF" w14:paraId="3C864627" w14:textId="77777777" w:rsidTr="00EA480A">
        <w:tc>
          <w:tcPr>
            <w:tcW w:w="675" w:type="dxa"/>
            <w:shd w:val="clear" w:color="auto" w:fill="auto"/>
            <w:vAlign w:val="center"/>
          </w:tcPr>
          <w:p w14:paraId="6F1D7869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58A133D4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занятые особо охраняемыми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4E2435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участки, имеющие особое природоохранное значение (земли государственных природных заповедников, памятников природы, национальных парков, природных парков, дендрологических парков, ботанических садов, земельные участки запретных и нерестоохранных полос). </w:t>
            </w:r>
          </w:p>
          <w:p w14:paraId="3FCFD713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участки, имеющие научное, эстетическое и иное особо ценное значение (типичные или редкие ландшафты, культурные </w:t>
            </w:r>
            <w:r w:rsidRPr="007135DF">
              <w:rPr>
                <w:color w:val="000000"/>
                <w:sz w:val="20"/>
                <w:szCs w:val="20"/>
              </w:rPr>
              <w:lastRenderedPageBreak/>
              <w:t>ландшафты, сообщества растительных, животных организмов, редкие геологические образования).</w:t>
            </w:r>
          </w:p>
          <w:p w14:paraId="237ADB3B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занятые фонтанами, газонами, другими элементами благоустройства и озеленения.</w:t>
            </w:r>
          </w:p>
          <w:p w14:paraId="3B392C6B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смотровых площадок, используемых для организации празднеств и гуляний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69D16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0,0007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214CF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1636,4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273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226,398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2F011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175,039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0489B9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80,9537</w:t>
            </w:r>
          </w:p>
        </w:tc>
      </w:tr>
      <w:tr w:rsidR="007135DF" w:rsidRPr="007135DF" w14:paraId="65756529" w14:textId="77777777" w:rsidTr="00EA480A">
        <w:tc>
          <w:tcPr>
            <w:tcW w:w="675" w:type="dxa"/>
            <w:shd w:val="clear" w:color="auto" w:fill="auto"/>
            <w:vAlign w:val="center"/>
          </w:tcPr>
          <w:p w14:paraId="063E0C88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5736007" w14:textId="77777777" w:rsidR="007135DF" w:rsidRPr="007135DF" w:rsidRDefault="007135DF" w:rsidP="007135DF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ab/>
            </w:r>
          </w:p>
          <w:p w14:paraId="06379CE0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1E89F6EC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сельскохозяйственных угодий (пашни, сенокосы, пастбища, залежи, земли, занятые многолетними насаждениями). </w:t>
            </w:r>
          </w:p>
          <w:p w14:paraId="2DD28265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FE11B2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DCA04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FFDCBA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67A123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18C3C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1CA62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1F0AC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CEE0BD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497892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A352B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111,7</w:t>
            </w:r>
          </w:p>
          <w:p w14:paraId="38A993A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C92E8C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F8019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61D0A6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E8E657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D86FE9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27,01</w:t>
            </w:r>
          </w:p>
          <w:p w14:paraId="354A0F0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14:paraId="752EF05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C6CB9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7D2A1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1C54E3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9573A87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20,93</w:t>
            </w:r>
          </w:p>
          <w:p w14:paraId="426D01A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6AE4DE0C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275AA8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CDD93E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13DCD0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0B07BB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9,67</w:t>
            </w:r>
          </w:p>
          <w:p w14:paraId="3034678D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35DF" w:rsidRPr="007135DF" w14:paraId="3D6D14DC" w14:textId="77777777" w:rsidTr="00EA480A">
        <w:tc>
          <w:tcPr>
            <w:tcW w:w="675" w:type="dxa"/>
            <w:shd w:val="clear" w:color="auto" w:fill="auto"/>
            <w:vAlign w:val="center"/>
          </w:tcPr>
          <w:p w14:paraId="63B6C709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75FE88BF" w14:textId="77777777" w:rsidR="007135DF" w:rsidRPr="007135DF" w:rsidRDefault="007135DF" w:rsidP="007135DF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0D0F77B" w14:textId="77777777" w:rsidR="007135DF" w:rsidRPr="007135DF" w:rsidRDefault="007135DF" w:rsidP="007135DF">
            <w:pPr>
              <w:jc w:val="both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 xml:space="preserve">Земельные участки образовательных учреждений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взрослых). Земельные участки объектов здравоохранения (лечебно-профилактические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судебно-медицинской экспертизы). Земельные участки ветеринарных лечебниц. Земельные участки органов государственного управления общего и социально - экономического характера. Земельные участки органов по реализации внешней политики, обеспечению законности, прав и свобод граждан, охране собственности и общественного порядка, борьбе с преступностью. Земельные участки </w:t>
            </w:r>
            <w:r w:rsidRPr="007135DF">
              <w:rPr>
                <w:color w:val="000000"/>
                <w:sz w:val="20"/>
                <w:szCs w:val="20"/>
              </w:rPr>
              <w:lastRenderedPageBreak/>
              <w:t>организаций обязательного социального обеспечения и объектов предоставления социальных услуг. Земельные участки спортивных клубов, коллективов физической культуры, действующих на самодеятельной и профессиональной основах в образовательных учреждениях. Земельные участки детско-юношеских спортивных школ, клубов физической подготовки, спортивно-технических школ. Земельные участки дворцов спорта, стадионов, бассейнов, теннисных кортов, гребных баз, ипподромов (манежей), мотодромов, картодромов, катков, велотреков, стрельбищ, тиров, спортивных залов. Земельные участки образовательных учреждений и научных организаций в области физической культуры и спорта. Земельные участки учреждений кино и кинопроката. Земельные участки театрально-зрелищных предприятий, концертных организаций и коллективов филармонии, цирков, планетариев, зоопарков. Земельные участки выставок, музеев, галерей. Земельные участки музыкальных, художественных и хореографических школ, школ искусств, клубных учреждений, дворцов культуры, библиотек и архивов. Земельные участки религиозных групп и организаций. Земельные участки гидрометеорологической службы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B2F955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lastRenderedPageBreak/>
              <w:t>0,06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140EF1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DFDF4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A5461A3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232AEEA" w14:textId="77777777" w:rsidR="007135DF" w:rsidRPr="007135DF" w:rsidRDefault="007135DF" w:rsidP="007135DF">
            <w:pPr>
              <w:jc w:val="center"/>
              <w:rPr>
                <w:color w:val="000000"/>
                <w:sz w:val="20"/>
                <w:szCs w:val="20"/>
              </w:rPr>
            </w:pPr>
            <w:r w:rsidRPr="007135DF">
              <w:rPr>
                <w:color w:val="000000"/>
                <w:sz w:val="20"/>
                <w:szCs w:val="20"/>
              </w:rPr>
              <w:t>0,40</w:t>
            </w:r>
          </w:p>
        </w:tc>
      </w:tr>
    </w:tbl>
    <w:p w14:paraId="1CC60B33" w14:textId="77777777" w:rsidR="007135DF" w:rsidRPr="007135DF" w:rsidRDefault="007135DF" w:rsidP="007135DF">
      <w:pPr>
        <w:jc w:val="center"/>
        <w:rPr>
          <w:sz w:val="28"/>
          <w:szCs w:val="28"/>
        </w:rPr>
      </w:pPr>
    </w:p>
    <w:p w14:paraId="74A85DBE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</w:p>
    <w:p w14:paraId="7A214764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bCs/>
          <w:kern w:val="3"/>
          <w:lang w:eastAsia="zh-CN" w:bidi="hi-IN"/>
        </w:rPr>
        <w:t xml:space="preserve">Примечание: </w:t>
      </w:r>
      <w:r w:rsidRPr="007135DF">
        <w:rPr>
          <w:rFonts w:eastAsia="SimSun" w:cs="Mangal"/>
          <w:kern w:val="3"/>
          <w:lang w:eastAsia="zh-CN" w:bidi="hi-IN"/>
        </w:rPr>
        <w:t>Кд рассчитывается по формуле (в случае, если установлено минимальное и максимальное значение):</w:t>
      </w:r>
    </w:p>
    <w:p w14:paraId="69BCD3D1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УПКСЗ1 * Кд1 = Х1</w:t>
      </w:r>
    </w:p>
    <w:p w14:paraId="0C16E8F2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УПКСЗ2 * Кд2 = Х2</w:t>
      </w:r>
    </w:p>
    <w:p w14:paraId="65F35498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43012C67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 xml:space="preserve">          (Х1 + Х2)/2</w:t>
      </w:r>
    </w:p>
    <w:p w14:paraId="1F113573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У =  ---------------</w:t>
      </w:r>
    </w:p>
    <w:p w14:paraId="723C41EF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 xml:space="preserve">             УПКСЗ3</w:t>
      </w:r>
    </w:p>
    <w:p w14:paraId="0CBA60C5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kern w:val="3"/>
          <w:lang w:eastAsia="zh-CN" w:bidi="hi-IN"/>
        </w:rPr>
      </w:pPr>
    </w:p>
    <w:p w14:paraId="651F0B41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kern w:val="3"/>
          <w:lang w:eastAsia="zh-CN" w:bidi="hi-IN"/>
        </w:rPr>
        <w:t>Где,</w:t>
      </w:r>
    </w:p>
    <w:p w14:paraId="72FFA476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У</w:t>
      </w:r>
      <w:r w:rsidRPr="007135DF">
        <w:rPr>
          <w:rFonts w:eastAsia="SimSun" w:cs="Mangal"/>
          <w:kern w:val="3"/>
          <w:lang w:eastAsia="zh-CN" w:bidi="hi-IN"/>
        </w:rPr>
        <w:t xml:space="preserve"> – Кд по виду деятельности для заданного земельного участка;</w:t>
      </w:r>
    </w:p>
    <w:p w14:paraId="545539A1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lastRenderedPageBreak/>
        <w:t>УПКСЗ1</w:t>
      </w:r>
      <w:r w:rsidRPr="007135DF">
        <w:rPr>
          <w:rFonts w:eastAsia="SimSun" w:cs="Mangal"/>
          <w:kern w:val="3"/>
          <w:lang w:eastAsia="zh-CN" w:bidi="hi-IN"/>
        </w:rPr>
        <w:t xml:space="preserve"> – Наибольшее значение кадастровой стоимости земельного участка по виду деятельности;</w:t>
      </w:r>
    </w:p>
    <w:p w14:paraId="6490AB94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 xml:space="preserve">УПКСЗ2 </w:t>
      </w:r>
      <w:r w:rsidRPr="007135DF">
        <w:rPr>
          <w:rFonts w:eastAsia="SimSun" w:cs="Mangal"/>
          <w:kern w:val="3"/>
          <w:lang w:eastAsia="zh-CN" w:bidi="hi-IN"/>
        </w:rPr>
        <w:t>– Наименьшее значение кадастровой стоимости земельного участка по виду деятельности;</w:t>
      </w:r>
    </w:p>
    <w:p w14:paraId="1D1341A8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kern w:val="3"/>
          <w:lang w:eastAsia="zh-CN" w:bidi="hi-IN"/>
        </w:rPr>
        <w:t>УПКСЗ1 и УПКСЗ2 при расчете Кд для земельных участков расположенных на территории Уренского муниципального округа Нижегородской области применяются исходя из постановления Правительства Нижегородской области от 10 декабря 2014 года № 863 «Об утверждении результатов определения кадастровой стоимости земельных участков в составе земель населенных пунктов Нижегородской области».</w:t>
      </w:r>
    </w:p>
    <w:p w14:paraId="06CA8B4C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УПКСЗ3</w:t>
      </w:r>
      <w:r w:rsidRPr="007135DF">
        <w:rPr>
          <w:rFonts w:eastAsia="SimSun" w:cs="Mangal"/>
          <w:kern w:val="3"/>
          <w:lang w:eastAsia="zh-CN" w:bidi="hi-IN"/>
        </w:rPr>
        <w:t xml:space="preserve"> – Значение кадастровой стоимости по виду деятельности для заданного земельного участка;</w:t>
      </w:r>
    </w:p>
    <w:p w14:paraId="234E9E1B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Кд1</w:t>
      </w:r>
      <w:r w:rsidRPr="007135DF">
        <w:rPr>
          <w:rFonts w:eastAsia="SimSun" w:cs="Mangal"/>
          <w:kern w:val="3"/>
          <w:lang w:eastAsia="zh-CN" w:bidi="hi-IN"/>
        </w:rPr>
        <w:t xml:space="preserve"> – Наименьшее значение Кд по виду деятельности;</w:t>
      </w:r>
    </w:p>
    <w:p w14:paraId="1A142DD4" w14:textId="77777777" w:rsidR="007135DF" w:rsidRPr="007135DF" w:rsidRDefault="007135DF" w:rsidP="007135DF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7135DF">
        <w:rPr>
          <w:rFonts w:eastAsia="SimSun" w:cs="Mangal"/>
          <w:b/>
          <w:kern w:val="3"/>
          <w:lang w:eastAsia="zh-CN" w:bidi="hi-IN"/>
        </w:rPr>
        <w:t>Кд2</w:t>
      </w:r>
      <w:r w:rsidRPr="007135DF">
        <w:rPr>
          <w:rFonts w:eastAsia="SimSun" w:cs="Mangal"/>
          <w:kern w:val="3"/>
          <w:lang w:eastAsia="zh-CN" w:bidi="hi-IN"/>
        </w:rPr>
        <w:t xml:space="preserve"> – Наибольшее значение Кд по виду деятельности.</w:t>
      </w:r>
    </w:p>
    <w:p w14:paraId="132EE474" w14:textId="77777777" w:rsidR="007135DF" w:rsidRPr="007135DF" w:rsidRDefault="007135DF" w:rsidP="007135DF">
      <w:pPr>
        <w:jc w:val="both"/>
        <w:rPr>
          <w:sz w:val="28"/>
          <w:szCs w:val="28"/>
        </w:rPr>
      </w:pPr>
      <w:r w:rsidRPr="007135DF">
        <w:rPr>
          <w:sz w:val="28"/>
          <w:szCs w:val="28"/>
        </w:rPr>
        <w:t>Для расчета арендной платы за земельные участки, используемые под благоустройство, применять коэффициент дифференциации, установленный для расчета арендной платы основного вида деятельности арендатора.</w:t>
      </w:r>
      <w:r w:rsidRPr="007135DF">
        <w:t>»</w:t>
      </w:r>
    </w:p>
    <w:p w14:paraId="2A14E1B2" w14:textId="7E23272D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25A2EE6C" w14:textId="76A16F7C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2A3EE87A" w14:textId="4A6950AF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4549248A" w14:textId="220B893E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2F9CD176" w14:textId="2E1C6FB7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13F67CC6" w14:textId="721D81BB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7106DFE9" w14:textId="2FC8ECF3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4A36F121" w14:textId="38CD6A70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3B79104C" w14:textId="2E7303A2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0D5F3765" w14:textId="18DCD37E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6AAA4C48" w14:textId="223D5940" w:rsidR="007135DF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14:paraId="26959FBA" w14:textId="77777777" w:rsidR="007135DF" w:rsidRPr="00C814A1" w:rsidRDefault="007135DF" w:rsidP="00720115">
      <w:pPr>
        <w:tabs>
          <w:tab w:val="left" w:pos="568"/>
        </w:tabs>
        <w:autoSpaceDE w:val="0"/>
        <w:autoSpaceDN w:val="0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sectPr w:rsidR="007135DF" w:rsidRPr="00C814A1" w:rsidSect="007135DF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AFF8" w14:textId="77777777" w:rsidR="00EA5D11" w:rsidRDefault="00EA5D11" w:rsidP="009F6D14">
      <w:r>
        <w:separator/>
      </w:r>
    </w:p>
  </w:endnote>
  <w:endnote w:type="continuationSeparator" w:id="0">
    <w:p w14:paraId="27FB31F9" w14:textId="77777777" w:rsidR="00EA5D11" w:rsidRDefault="00EA5D11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1124" w14:textId="77777777" w:rsidR="00EA5D11" w:rsidRDefault="00EA5D11" w:rsidP="009F6D14">
      <w:r>
        <w:separator/>
      </w:r>
    </w:p>
  </w:footnote>
  <w:footnote w:type="continuationSeparator" w:id="0">
    <w:p w14:paraId="37333BF6" w14:textId="77777777" w:rsidR="00EA5D11" w:rsidRDefault="00EA5D11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8526" w14:textId="77777777" w:rsidR="009F6D14" w:rsidRDefault="000D450F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F6D14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B04A2E1" w14:textId="77777777" w:rsidR="009F6D14" w:rsidRDefault="009F6D14">
    <w:pPr>
      <w:pStyle w:val="aa"/>
    </w:pPr>
  </w:p>
  <w:p w14:paraId="4BE93B53" w14:textId="77777777" w:rsidR="009F6D14" w:rsidRDefault="009F6D14"/>
  <w:p w14:paraId="4D95B1B9" w14:textId="77777777" w:rsidR="009F6D14" w:rsidRDefault="009F6D14"/>
  <w:p w14:paraId="02CFE67E" w14:textId="77777777" w:rsidR="009F6D14" w:rsidRDefault="009F6D14"/>
  <w:p w14:paraId="7CCA32E8" w14:textId="77777777" w:rsidR="009F6D14" w:rsidRDefault="009F6D14"/>
  <w:p w14:paraId="740FE4E4" w14:textId="77777777"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DE99" w14:textId="77777777" w:rsidR="009F6D14" w:rsidRDefault="009F6D1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CED8" w14:textId="77777777" w:rsidR="009F6D14" w:rsidRDefault="00FA5072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493DBF" wp14:editId="1AD299D6">
              <wp:simplePos x="0" y="0"/>
              <wp:positionH relativeFrom="page">
                <wp:posOffset>857250</wp:posOffset>
              </wp:positionH>
              <wp:positionV relativeFrom="paragraph">
                <wp:posOffset>3063875</wp:posOffset>
              </wp:positionV>
              <wp:extent cx="2644775" cy="3114675"/>
              <wp:effectExtent l="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D772E" w14:textId="77777777"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B09292" wp14:editId="67F3CD45">
                                <wp:extent cx="561975" cy="695325"/>
                                <wp:effectExtent l="0" t="0" r="9525" b="9525"/>
                                <wp:docPr id="2" name="Рисунок 2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41EE9D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14:paraId="1D6BBAC7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14:paraId="48E9318B" w14:textId="77777777"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14:paraId="351E85C0" w14:textId="77777777"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14:paraId="6EFDF1EF" w14:textId="77777777"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14:paraId="1F376034" w14:textId="77777777"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14:paraId="2A726077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14:paraId="00EB8A34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7219F9D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14:paraId="0FF5491E" w14:textId="77777777"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14:paraId="5002C53C" w14:textId="77777777"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14:paraId="155577A0" w14:textId="77777777"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ADAED06" w14:textId="77777777"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93DB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14:paraId="322D772E" w14:textId="77777777"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B09292" wp14:editId="67F3CD45">
                          <wp:extent cx="561975" cy="695325"/>
                          <wp:effectExtent l="0" t="0" r="9525" b="9525"/>
                          <wp:docPr id="2" name="Рисунок 2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41EE9D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14:paraId="1D6BBAC7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14:paraId="48E9318B" w14:textId="77777777"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14:paraId="351E85C0" w14:textId="77777777"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14:paraId="6EFDF1EF" w14:textId="77777777"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14:paraId="1F376034" w14:textId="77777777"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14:paraId="2A726077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14:paraId="00EB8A34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14:paraId="67219F9D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14:paraId="0FF5491E" w14:textId="77777777"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14:paraId="5002C53C" w14:textId="77777777"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14:paraId="155577A0" w14:textId="77777777"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ADAED06" w14:textId="77777777"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646B3B" wp14:editId="53726AA8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0" b="0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0AA1804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72A005" wp14:editId="3371DCB9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60" cy="45720"/>
              <wp:effectExtent l="0" t="0" r="8890" b="0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60" cy="45720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D581590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146"/>
    <w:multiLevelType w:val="multilevel"/>
    <w:tmpl w:val="5B5EA0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1"/>
    <w:rsid w:val="000004FF"/>
    <w:rsid w:val="00003383"/>
    <w:rsid w:val="00004E5F"/>
    <w:rsid w:val="00021861"/>
    <w:rsid w:val="000250D4"/>
    <w:rsid w:val="00036A5A"/>
    <w:rsid w:val="00053A03"/>
    <w:rsid w:val="00063376"/>
    <w:rsid w:val="00064731"/>
    <w:rsid w:val="00075D78"/>
    <w:rsid w:val="000925B3"/>
    <w:rsid w:val="000B6E80"/>
    <w:rsid w:val="000C223F"/>
    <w:rsid w:val="000D450F"/>
    <w:rsid w:val="000D51EA"/>
    <w:rsid w:val="000E3549"/>
    <w:rsid w:val="00100942"/>
    <w:rsid w:val="00112694"/>
    <w:rsid w:val="001D4E8B"/>
    <w:rsid w:val="002A559B"/>
    <w:rsid w:val="002C28A4"/>
    <w:rsid w:val="002D4E05"/>
    <w:rsid w:val="002D790E"/>
    <w:rsid w:val="002F43DD"/>
    <w:rsid w:val="00303304"/>
    <w:rsid w:val="003864AE"/>
    <w:rsid w:val="003C644F"/>
    <w:rsid w:val="003F55BC"/>
    <w:rsid w:val="00470761"/>
    <w:rsid w:val="00491903"/>
    <w:rsid w:val="004A5B1D"/>
    <w:rsid w:val="004A72FF"/>
    <w:rsid w:val="005144BE"/>
    <w:rsid w:val="00520805"/>
    <w:rsid w:val="00522D8A"/>
    <w:rsid w:val="00531E04"/>
    <w:rsid w:val="005323C2"/>
    <w:rsid w:val="00536D62"/>
    <w:rsid w:val="0057639B"/>
    <w:rsid w:val="005771A3"/>
    <w:rsid w:val="00583C0D"/>
    <w:rsid w:val="005C0FE4"/>
    <w:rsid w:val="00623B3C"/>
    <w:rsid w:val="006830A9"/>
    <w:rsid w:val="00693F52"/>
    <w:rsid w:val="006A3413"/>
    <w:rsid w:val="006A58B2"/>
    <w:rsid w:val="007135DF"/>
    <w:rsid w:val="00720115"/>
    <w:rsid w:val="007366BD"/>
    <w:rsid w:val="0073788C"/>
    <w:rsid w:val="00755116"/>
    <w:rsid w:val="00770246"/>
    <w:rsid w:val="00792320"/>
    <w:rsid w:val="0079274A"/>
    <w:rsid w:val="00795D01"/>
    <w:rsid w:val="007A155E"/>
    <w:rsid w:val="007B2321"/>
    <w:rsid w:val="007B60C3"/>
    <w:rsid w:val="00837ED5"/>
    <w:rsid w:val="00844D15"/>
    <w:rsid w:val="008658EE"/>
    <w:rsid w:val="008823E8"/>
    <w:rsid w:val="00884EEC"/>
    <w:rsid w:val="008905E9"/>
    <w:rsid w:val="008E76E6"/>
    <w:rsid w:val="008F69E4"/>
    <w:rsid w:val="0093278E"/>
    <w:rsid w:val="009409C4"/>
    <w:rsid w:val="0095465F"/>
    <w:rsid w:val="00977ED4"/>
    <w:rsid w:val="00996B77"/>
    <w:rsid w:val="009F6D14"/>
    <w:rsid w:val="00A01892"/>
    <w:rsid w:val="00A06BEF"/>
    <w:rsid w:val="00A1359B"/>
    <w:rsid w:val="00A42572"/>
    <w:rsid w:val="00A83C74"/>
    <w:rsid w:val="00A913BF"/>
    <w:rsid w:val="00A947A0"/>
    <w:rsid w:val="00AB39F5"/>
    <w:rsid w:val="00AF6BB7"/>
    <w:rsid w:val="00B10FDB"/>
    <w:rsid w:val="00B66F5D"/>
    <w:rsid w:val="00BC346E"/>
    <w:rsid w:val="00BC3543"/>
    <w:rsid w:val="00BD4069"/>
    <w:rsid w:val="00C0537C"/>
    <w:rsid w:val="00C767A2"/>
    <w:rsid w:val="00C814A1"/>
    <w:rsid w:val="00C869B1"/>
    <w:rsid w:val="00CC547A"/>
    <w:rsid w:val="00D13E10"/>
    <w:rsid w:val="00D678DD"/>
    <w:rsid w:val="00DB6585"/>
    <w:rsid w:val="00DC565A"/>
    <w:rsid w:val="00DD2DC1"/>
    <w:rsid w:val="00DD5B96"/>
    <w:rsid w:val="00DE2BB0"/>
    <w:rsid w:val="00DF1580"/>
    <w:rsid w:val="00E04226"/>
    <w:rsid w:val="00E07242"/>
    <w:rsid w:val="00E200C1"/>
    <w:rsid w:val="00E67DE9"/>
    <w:rsid w:val="00E71072"/>
    <w:rsid w:val="00E83406"/>
    <w:rsid w:val="00EA5D11"/>
    <w:rsid w:val="00EB5413"/>
    <w:rsid w:val="00EB74A1"/>
    <w:rsid w:val="00ED4DCD"/>
    <w:rsid w:val="00FA5072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19249"/>
  <w15:docId w15:val="{47388538-D1E4-476C-B46E-35722E0F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4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14A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814A1"/>
  </w:style>
  <w:style w:type="paragraph" w:styleId="af0">
    <w:name w:val="Body Text Indent"/>
    <w:basedOn w:val="a"/>
    <w:link w:val="af1"/>
    <w:rsid w:val="00C814A1"/>
    <w:pPr>
      <w:autoSpaceDE w:val="0"/>
      <w:autoSpaceDN w:val="0"/>
      <w:jc w:val="both"/>
    </w:pPr>
    <w:rPr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C814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Таблицы (моноширинный)"/>
    <w:basedOn w:val="a"/>
    <w:next w:val="a"/>
    <w:rsid w:val="00C814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c"/>
    <w:rsid w:val="00C814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C81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Гипертекстовая ссылка"/>
    <w:rsid w:val="00C814A1"/>
    <w:rPr>
      <w:b/>
      <w:bCs/>
      <w:color w:val="008000"/>
    </w:rPr>
  </w:style>
  <w:style w:type="character" w:customStyle="1" w:styleId="af4">
    <w:name w:val="Цветовое выделение"/>
    <w:rsid w:val="00C814A1"/>
    <w:rPr>
      <w:b/>
      <w:bCs/>
      <w:color w:val="26282F"/>
    </w:rPr>
  </w:style>
  <w:style w:type="paragraph" w:customStyle="1" w:styleId="ConsPlusNonformat">
    <w:name w:val="ConsPlusNonformat"/>
    <w:rsid w:val="00C814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FollowedHyperlink"/>
    <w:rsid w:val="00C814A1"/>
    <w:rPr>
      <w:color w:val="800080"/>
      <w:u w:val="single"/>
    </w:rPr>
  </w:style>
  <w:style w:type="paragraph" w:customStyle="1" w:styleId="TableContents">
    <w:name w:val="Table Contents"/>
    <w:basedOn w:val="a"/>
    <w:rsid w:val="00844D15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Standard">
    <w:name w:val="Standard"/>
    <w:rsid w:val="00844D1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D58B-41EE-4789-913E-2FFA6065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2026-01-22T13:43:00Z</cp:lastPrinted>
  <dcterms:created xsi:type="dcterms:W3CDTF">2026-01-22T13:44:00Z</dcterms:created>
  <dcterms:modified xsi:type="dcterms:W3CDTF">2026-01-29T08:51:00Z</dcterms:modified>
</cp:coreProperties>
</file>